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0C8C4" w14:textId="77777777" w:rsidR="00BE49F6" w:rsidRDefault="001C193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6072E05E" w14:textId="77777777" w:rsidR="00BE49F6" w:rsidRDefault="001C193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321655D5" w14:textId="77777777" w:rsidR="00BE49F6" w:rsidRDefault="001C193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28/11/2000</w:t>
      </w:r>
    </w:p>
    <w:p w14:paraId="1DE7A47F" w14:textId="77777777" w:rsidR="00BE49F6" w:rsidRPr="001C1935" w:rsidRDefault="001C1935" w:rsidP="001C1935">
      <w:pPr>
        <w:spacing w:after="0" w:line="288" w:lineRule="auto"/>
        <w:jc w:val="center"/>
        <w:rPr>
          <w:rFonts w:ascii="Times New Roman" w:eastAsia="Times New Roman" w:hAnsi="Times New Roman" w:cs="Times New Roman"/>
          <w:i/>
          <w:color w:val="000000"/>
          <w:sz w:val="28"/>
          <w:szCs w:val="28"/>
        </w:rPr>
      </w:pPr>
      <w:r w:rsidRPr="001C1935">
        <w:rPr>
          <w:rFonts w:ascii="Times New Roman" w:eastAsia="Times New Roman" w:hAnsi="Times New Roman" w:cs="Times New Roman"/>
          <w:i/>
          <w:color w:val="000000"/>
          <w:sz w:val="28"/>
          <w:szCs w:val="28"/>
        </w:rPr>
        <w:t>Giảng tại: Tịnh tông Học hội Singapore</w:t>
      </w:r>
    </w:p>
    <w:p w14:paraId="281480E6" w14:textId="77777777" w:rsidR="001C1935" w:rsidRPr="001C1935" w:rsidRDefault="001C1935" w:rsidP="001C1935">
      <w:pPr>
        <w:spacing w:after="0" w:line="288" w:lineRule="auto"/>
        <w:jc w:val="center"/>
        <w:rPr>
          <w:rFonts w:ascii="Times New Roman" w:eastAsia="Times New Roman" w:hAnsi="Times New Roman" w:cs="Times New Roman"/>
          <w:i/>
          <w:color w:val="000000"/>
          <w:sz w:val="28"/>
          <w:szCs w:val="28"/>
        </w:rPr>
      </w:pPr>
      <w:r w:rsidRPr="001C1935">
        <w:rPr>
          <w:rFonts w:ascii="Times New Roman" w:eastAsia="Times New Roman" w:hAnsi="Times New Roman" w:cs="Times New Roman"/>
          <w:i/>
          <w:color w:val="000000"/>
          <w:sz w:val="28"/>
          <w:szCs w:val="28"/>
        </w:rPr>
        <w:t>Việt dịch: Ban biên dịch Pháp Âm Tuyên Lưu</w:t>
      </w:r>
    </w:p>
    <w:p w14:paraId="5A9E66FD" w14:textId="7E4E976F" w:rsidR="00BE49F6" w:rsidRDefault="001C193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108</w:t>
      </w:r>
    </w:p>
    <w:p w14:paraId="09E1E35C" w14:textId="77777777" w:rsidR="00BE49F6" w:rsidRDefault="00BE49F6">
      <w:pPr>
        <w:spacing w:after="0" w:line="288" w:lineRule="auto"/>
        <w:rPr>
          <w:rFonts w:ascii="Times New Roman" w:eastAsia="Times New Roman" w:hAnsi="Times New Roman" w:cs="Times New Roman"/>
          <w:b/>
          <w:color w:val="000000"/>
          <w:sz w:val="28"/>
          <w:szCs w:val="28"/>
        </w:rPr>
      </w:pPr>
    </w:p>
    <w:p w14:paraId="2DAA4DCE" w14:textId="77777777" w:rsidR="00EB6C85" w:rsidRDefault="001C1935">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Chư vị đồng học, chào mọi người! Mời mở kinh Thập Thiện Nghiệp Đạo trang thứ mười sáu,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văn hàng thứ ba:</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 xml:space="preserve">“Thần túc trang nghiêm nên hằng khiến cho thân tâm khinh an, vui vẻ.” </w:t>
      </w:r>
      <w:r>
        <w:rPr>
          <w:rFonts w:ascii="Times New Roman" w:eastAsia="Book Antiqua" w:hAnsi="Times New Roman" w:cs="Times New Roman"/>
          <w:sz w:val="28"/>
          <w:szCs w:val="28"/>
        </w:rPr>
        <w:t>Hôm qua đã giảng cho quý vị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điều thứ nhất của tứ thần túc, đó là </w:t>
      </w:r>
      <w:r>
        <w:rPr>
          <w:rFonts w:ascii="Times New Roman" w:eastAsia="Book Antiqua" w:hAnsi="Times New Roman" w:cs="Times New Roman"/>
          <w:i/>
          <w:sz w:val="28"/>
          <w:szCs w:val="28"/>
        </w:rPr>
        <w:t>dục</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điều thứ hai là </w:t>
      </w:r>
      <w:r>
        <w:rPr>
          <w:rFonts w:ascii="Times New Roman" w:eastAsia="Book Antiqua" w:hAnsi="Times New Roman" w:cs="Times New Roman"/>
          <w:i/>
          <w:sz w:val="28"/>
          <w:szCs w:val="28"/>
        </w:rPr>
        <w:t>niệm</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thứ ba là </w:t>
      </w:r>
      <w:r>
        <w:rPr>
          <w:rFonts w:ascii="Times New Roman" w:eastAsia="Book Antiqua" w:hAnsi="Times New Roman" w:cs="Times New Roman"/>
          <w:i/>
          <w:sz w:val="28"/>
          <w:szCs w:val="28"/>
        </w:rPr>
        <w:t>tấn</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thứ tư là </w:t>
      </w:r>
      <w:r>
        <w:rPr>
          <w:rFonts w:ascii="Times New Roman" w:eastAsia="Book Antiqua" w:hAnsi="Times New Roman" w:cs="Times New Roman"/>
          <w:i/>
          <w:sz w:val="28"/>
          <w:szCs w:val="28"/>
        </w:rPr>
        <w:t>tuệ</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danh từ này được dùng rất rộng rãi phổ biến trong kinh luận,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chỗ ứng dụng của nó không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ý nghĩa cũng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Thần túc được nói ở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thần túc còn được gọi là tư duy,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gọi là như ý. Để tương đối dễ lý giải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lấy ý nghĩa “như ý” là dễ hiểu,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gọi là vừa lòng như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Dục vọng có thể được vừa lòng như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nghĩa đã nói ở phần trước rồi.</w:t>
      </w:r>
    </w:p>
    <w:p w14:paraId="7CD74ED2" w14:textId="77777777" w:rsidR="00EB6C85" w:rsidRDefault="001C1935">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Hôm nay giới thiệu với quý vị điều thứ hai là “niệm”, trong chú giải của kinh luận gọi là “nhất tâm chánh trụ”,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“niệm như ý túc”.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cách nói này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niệm Phật chúng ta lập tức thể hội được điều mà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A-di-đà nói là “nhất tâm bất loạn”.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tâm bất loạn thì niệm đã như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đã tự tại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tâm là chân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thật đây mới có thể gọi là chánh trụ.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bộ kinh Kim Cang,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Tu-bồ-đề hướng về Thế Tôn thỉnh giáo, tâm phải an trụ vào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Vấn đề trọng tâm là ở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của chúng ta phải an trụ vào chỗ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an trụ không đúng chỗ</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sẽ không như ý, sẽ không tự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gọi là tà trụ,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gọi là chánh trụ.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Chánh trụ là nhất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A-di-đà gọi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tâm bất loạn”, “tâm không điên đảo”,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chánh trụ.</w:t>
      </w:r>
    </w:p>
    <w:p w14:paraId="418B3492" w14:textId="77777777" w:rsidR="00EB6C85" w:rsidRDefault="001C1935">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phải làm thế nào khế nhập cảnh giới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môn Tịnh tông tuyệt diệu,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thà niệm một câu “A-di-đà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có thể khế nhập cảnh giới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Quý vị phải nhớ kỹ là thật thà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mấu chốt là ở thật thà.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niệm Phật đã rất lâu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không đạt được nhất tâm chánh trụ,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nguyên nhân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không thật thà.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nào gọi là không thật thà?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niệm Phật có nghi hoặc,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không thật thà; trong niệm Phật có xen tạp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càng không thật thà,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lại còn gián đoạn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đã tu lâu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công phu không đắc lực. Bồ-tát Đại Thế Chí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chương Viên Thông dạy chúng ta 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cương lĩnh là tám chữ</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“nhiếp trọn sáu căn, tịnh niệm tiếp nối”</w:t>
      </w:r>
      <w:r>
        <w:rPr>
          <w:rFonts w:ascii="Times New Roman" w:eastAsia="Book Antiqua" w:hAnsi="Times New Roman" w:cs="Times New Roman"/>
          <w:sz w:val="28"/>
          <w:szCs w:val="28"/>
        </w:rPr>
        <w:t xml:space="preserve">. Nhiếp trọn </w:t>
      </w:r>
      <w:r>
        <w:rPr>
          <w:rFonts w:ascii="Times New Roman" w:eastAsia="Book Antiqua" w:hAnsi="Times New Roman" w:cs="Times New Roman"/>
          <w:sz w:val="28"/>
          <w:szCs w:val="28"/>
        </w:rPr>
        <w:lastRenderedPageBreak/>
        <w:t>sáu căn là nhất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tịnh niệm tiếp nối là chánh trụ, trụ đó là Phật trụ,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Bồ-tát cũng là trụ vào Phật trụ.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Thông thường chúng ta nói Bồ-tát trụ vào lục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Thanh văn trụ vào tứ đế,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Duyên giác trụ vào mười hai nhân duyên, trụ này là nói giữ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giữ cái tâm nào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Thiên nhân trụ vào thập thiện, tứ vô lượng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bi hỷ xả.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có chúng sanh trong ba đường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của họ trụ ở trong tham sân si;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khởi tâm động niệm đều là tham sân si,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chúng sanh trong ba đường ác.</w:t>
      </w:r>
    </w:p>
    <w:p w14:paraId="24C4BEAC" w14:textId="77777777" w:rsidR="00EB6C85" w:rsidRDefault="001C193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Nếu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khởi tâm động niệm cũng rơi vào tự tư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rơi vào tham sân si mạn,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hằng ngày tạo thị phi nhân ngã,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chúng ta nhất định phải hiểu rõ tiền đồ của mình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Tiền đồ là ba đường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đường bạn đi là đường địa ngục, đường súc sanh, đường ngạ quỷ. Thế gian này rất ngắn ngủi tạm bợ,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gian 100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khoảng khảy ngón tay là trôi qua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đi về đâu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 về đường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Ai bảo bạn đi về đường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bạn tự làm tự chịu,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bất kỳ người nào can thiệp vào,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có bất kỳ người nào có thể chi phối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làm Phật hay bạn xuống địa ngục,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hoàn toàn là việc của bản thân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người nào có thể giúp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người nào có thể chướng ngại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Bồ-tát đối với bạn cũng bất lực, điều này bạn nhất định phải biết.</w:t>
      </w:r>
    </w:p>
    <w:p w14:paraId="12B22612" w14:textId="77777777" w:rsidR="00EB6C85" w:rsidRDefault="001C1935">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Sự từ bi, sự gia trì của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chúng sanh là dạy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dạy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thể tiếp nhận sự dạy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lĩnh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sửa lỗi làm mới,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“quay đầu là bờ”;</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quay đầu từ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lục đạo mà quay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thập pháp giới mà quay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hướng về nhất chân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quay đầu là bờ.</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Lục đạo, thập pháp giới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Quay đầu chính là chúng ta phải đem vọng tưởng, phân biệt, chấp trước xả sạch,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xả bỏ lục đạo! Nghiệp nhân quan trọng nhất của lục đạo chính là kiến tư phiền não, kiến tư phiền não tạo ra lục đạo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“Kiến hoặc” được quy nạp thành năm loại lớn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kiến, biên kiến, kiến thủ kiến, giới thủ kiến và tà kiến, đây là năm cách nghĩ sai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 hoặc” là: tham, sân, si, mạn, nghi,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năm loại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hãy đem kiến tư phiền não, tổng cộng mười loại lớn này thảy đều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thảy đều xả sạch,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hãy quay đầu từ chỗ này, vừa quay đầu thì chính là thập thiện nghiệp đạo.</w:t>
      </w:r>
    </w:p>
    <w:p w14:paraId="49637058" w14:textId="77777777" w:rsidR="00EB6C85" w:rsidRDefault="001C193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đối với kiến tư phiền não không thể lý giải,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những danh tướng này rất phức tạp chi li, cũng rất khó hiểu,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chỉ cần nhớ kỹ cái đơn giản nhất là thập thiện nghiệp. Đối lập của thập thiện nghiệp là thập ác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giết, trộm, dâm quay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là không sát sanh, không trộm cắp, không dâm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nói dối, nói ly gián, nói thô ác quay đầu; chúng ta suốt đời không làm việc nói dối,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lừa mình dối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không nói thô ác, không nói ly gián, không nói </w:t>
      </w:r>
      <w:r>
        <w:rPr>
          <w:rFonts w:ascii="Times New Roman" w:eastAsia="Book Antiqua" w:hAnsi="Times New Roman" w:cs="Times New Roman"/>
          <w:sz w:val="28"/>
          <w:szCs w:val="28"/>
        </w:rPr>
        <w:lastRenderedPageBreak/>
        <w:t>thêu dệt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bạn đã thật sự quay đầu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Quay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làm phàm phu nữa, chúng ta phải đi làm Phật, làm Bồ-tát. Ý có ba thứ là tham sân si,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tham sân si mà quay đầu, không tham, không sân, không si.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những không tham tất cả pháp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pháp xuất thế gian cũng không tham,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niệm của bạn làm sao mà không thanh tịnh cho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này mới là nhất tâm chánh trụ, đối đãi với tất cả chúng sanh giống như với chư Phật Bồ-tát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nhất định là nhất tâm chánh trụ. Giáo hóa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họ là chủng tánh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thì dùng </w:t>
      </w:r>
      <w:r>
        <w:rPr>
          <w:rFonts w:ascii="Times New Roman" w:eastAsia="Book Antiqua" w:hAnsi="Times New Roman" w:cs="Times New Roman"/>
          <w:i/>
          <w:sz w:val="28"/>
          <w:szCs w:val="28"/>
        </w:rPr>
        <w:t>lục độ</w:t>
      </w:r>
      <w:r>
        <w:rPr>
          <w:rFonts w:ascii="Times New Roman" w:eastAsia="Book Antiqua" w:hAnsi="Times New Roman" w:cs="Times New Roman"/>
          <w:sz w:val="28"/>
          <w:szCs w:val="28"/>
        </w:rPr>
        <w:t xml:space="preserve"> dạy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là chủng tánh Thanh văn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thì dùng </w:t>
      </w:r>
      <w:r>
        <w:rPr>
          <w:rFonts w:ascii="Times New Roman" w:eastAsia="Book Antiqua" w:hAnsi="Times New Roman" w:cs="Times New Roman"/>
          <w:i/>
          <w:sz w:val="28"/>
          <w:szCs w:val="28"/>
        </w:rPr>
        <w:t>tứ đế</w:t>
      </w:r>
      <w:r>
        <w:rPr>
          <w:rFonts w:ascii="Times New Roman" w:eastAsia="Book Antiqua" w:hAnsi="Times New Roman" w:cs="Times New Roman"/>
          <w:sz w:val="28"/>
          <w:szCs w:val="28"/>
        </w:rPr>
        <w:t xml:space="preserve"> dạy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là chủng tánh thiên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thì dùng </w:t>
      </w:r>
      <w:r>
        <w:rPr>
          <w:rFonts w:ascii="Times New Roman" w:eastAsia="Book Antiqua" w:hAnsi="Times New Roman" w:cs="Times New Roman"/>
          <w:i/>
          <w:sz w:val="28"/>
          <w:szCs w:val="28"/>
        </w:rPr>
        <w:t>thập thiện, tứ vô lượng tâm</w:t>
      </w:r>
      <w:r>
        <w:rPr>
          <w:rFonts w:ascii="Times New Roman" w:eastAsia="Book Antiqua" w:hAnsi="Times New Roman" w:cs="Times New Roman"/>
          <w:sz w:val="28"/>
          <w:szCs w:val="28"/>
        </w:rPr>
        <w:t xml:space="preserve"> dạy họ, đây là phương tiện giáo hóa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có chướng ngại với nhất tâm chánh trụ của mình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Hoàn toàn không có chướng ngại, như vậy mới thành tựu vô lượng vô biên công đức chân thật.</w:t>
      </w:r>
    </w:p>
    <w:p w14:paraId="6C26EFEF" w14:textId="77777777" w:rsidR="00EB6C85" w:rsidRDefault="001C193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Tâm của chúng ta rốt cuộc an trụ ở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dạy mọi người trong kinh Kim Cang:</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“Nên không trụ vào đâu mà sanh tâm kia.”</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Không trụ vào đâu chính là chánh trụ, không trụ vào đâu là không khởi tâm, không động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phân biệt, không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khó! Đây không phải việc mà phàm phu có thể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phu chúng ta không làm được thì phải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Phật mới nói cho chúng ta tám vạn bốn ngàn pháp môn,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lượng pháp môn,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phương tiện.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Quý vị nên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Phật pháp toàn là pháp phương tiện,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nói ra pháp chân thật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có thể nói ra được thì toàn là pháp phương tiện.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trong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Phật mới nói với chúng ta: </w:t>
      </w:r>
      <w:r>
        <w:rPr>
          <w:rFonts w:ascii="Times New Roman" w:eastAsia="Book Antiqua" w:hAnsi="Times New Roman" w:cs="Times New Roman"/>
          <w:i/>
          <w:sz w:val="28"/>
          <w:szCs w:val="28"/>
        </w:rPr>
        <w:t>“Pháp còn phải xả, huống hồ chẳng phải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mà Phật có thể nói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có thể biểu hiện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toàn là pháp phương tiện.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thông minh thì từ trong phương tiện mà ngộ nhập chân thật, đây chính là chân đế giáo học của Phật, từ phương tiện mà ngộ nhập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có phương tiện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đối với chúng ta mà nói, chúng ta sẽ không biết bắt đầu từ đâu, cho nên phải dùng pháp phương tiện, nhưng không được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có nêu ví dụ rất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qua sông,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dùng thuyền,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thuyền là pháp phương tiện,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qua sông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cần thuyền nữa. Còn có thể vác thuyền lên bờ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pháp giống như thuyền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thể dùng nó nhưng không được chấp trước nó, chấp trước nó là sai, bạn bị nó hại rồi, vậy mới nói “pháp còn phải xả, huống hồ chẳng phải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giữ tâm địa thật sạch sẽ,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nhiễm mảy trần.</w:t>
      </w:r>
    </w:p>
    <w:p w14:paraId="33984084" w14:textId="77777777" w:rsidR="00EB6C85" w:rsidRDefault="001C1935">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Đại sư Lục tổ Huệ Năng của Thiền tông nói rất hay:</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“Xưa nay không một vật.”</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Xưa nay không một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điều mà trong kinh Kim Cang gọi là “nên không trụ vào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sanh tâm kia” tức là sanh tâm độ hóa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trụ” với “sanh tâm” là một, không phải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ngày nay rất khó khăn,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sanh tâm thì chẳng thể vô trụ được, tâm liền có trụ,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vô trụ thì không thể sanh tâm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luôn là ở hai bên mà không thể kết hợp lại, đây là phàm phu.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 Phật Bồ-tát thì sanh tâm với vô trụ là một, không phải hai, sanh tâm chính là vô trụ,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trụ chính là sanh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cứ dần dần từ trong đây mà thể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rồi sau đó bạn mới thể hội được một chút tư tưởng của Viên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nghĩa thú của Viên giáo.</w:t>
      </w:r>
    </w:p>
    <w:p w14:paraId="77A1DB52" w14:textId="77777777" w:rsidR="00EB6C85" w:rsidRDefault="001C1935">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Không và có là đồng thời,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giáo lý Đại thừa thường gọi là “pháp môn bất nhị”.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Âu Dương Cánh Vô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pháp không phải tôn giáo, cũng không phải triết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pháp chính là Phật pháp, bất kỳ pháp nào của thế gian cũng không thể sánh bằng.” Nguyên nhân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thế gian là sinh ra từ trong ý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Phật pháp là từ trong chân tánh mà lưu lộ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khác nhau ở chỗ này. Chúng ta làm thế nào có thể khế nhập cảnh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dùng nhất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Khởi một ý nghĩ thì chính là hai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mà ở đây phải nhớ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thông thường chúng ta khởi niệm là vọng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khởi niệm là vô minh,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không phải nhất tâm; phàm phu nếu không rơi vào bên vọng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rơi vào bên vô minh.</w:t>
      </w:r>
    </w:p>
    <w:p w14:paraId="0480EB18" w14:textId="77777777" w:rsidR="00EB6C85" w:rsidRDefault="001C1935">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Chân tâm rốt cuộc ra làm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Phật pháp Đại thừa có một danh tướng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gọi là “tịch mà thường chiếu, chiếu mà thường tịch, tịch chiếu đồng thời.”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Tịch chính là vô trụ,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chiếu chính là sanh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“tịch mà thường chiếu, chiếu mà thường tịch”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“vô trụ mà sanh tâm, sanh tâm mà vô trụ”. Chúng ta giúp đỡ tất cả chúng sanh khổ nạn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tận tâm tận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hết lòng nỗ lực mà làm, khi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 sau khi làm xong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tâm địa thanh tịnh, không nhiễm mảy trần, đây là cảnh giới của “tịch chiếu viên dung”. Phàm phu không làm được cảnh giới này, phàm phu khi làm một số việc tốt giúp đỡ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cảm thấy mình đã làm rất nhiều việc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công đức rất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bèn kể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niệm không quên.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đã dính tướng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của bạn bèn không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và không làm là một, không phải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tuyệt đối không dính tướng,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chấp trước; không những không có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ngay cả phân biệt, vọng tưởng cũng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mới gọi là “nhất tâm chánh trụ”,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của bạn liền tự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liền như ý.</w:t>
      </w:r>
    </w:p>
    <w:p w14:paraId="6901F7AF" w14:textId="77777777" w:rsidR="00EB6C85" w:rsidRDefault="001C1935">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Trong bốn điều của tứ thần túc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dục và niệm là quan trọng nhất; phía trước là nói về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kế đến là nói về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điều này là quan trọng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đặc biệt là niệm. Thật ra mà nói thì chúng ta vô cùng may mắn,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vô lượng pháp môn chúng ta gặp được pháp môn Tịnh độ, pháp môn này thuận tiện,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môn này dùng một câu Phật hiệu,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bảo chúng ta luôn trụ tâm vào trong câu Phật hiệu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có niệm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vẫn có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một niệm này để dừng tất cả vọng niệm, bất luận làm việc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tâm chỉ có A-di-đà Phật.</w:t>
      </w:r>
    </w:p>
    <w:p w14:paraId="7864B7DE" w14:textId="77777777" w:rsidR="00EB6C85" w:rsidRDefault="001C193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Ví dụ nói chúng ta tu lục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thực hiện lục độ vào trong đời sống,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trong tâm ta là A-di-đà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học tứ nhiếp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nhân xử thế tiếp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tâm cũng là A-di-đà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đoạn thập ác, tu thập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tâm vẫn là A-di-đà Phật, tất cả mọi tu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thảy đều quy về một câu A-di-đà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tâm chỉ có một câu A-di-đà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ngoài A-di-đà Phật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khởi niệm thứ hai nào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này gọi là người 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này chắc chắn vãng sanh. Không những vãng sanh mà còn sanh phẩm vị cao,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chắc chắn không sanh cõi Phàm thánh đồng cư.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pháp môn khác không tìm thấy sự tiện lợi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 học pháp môn khác không dễ dàng thành tựu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pháp môn này thì dễ dàng.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niệm nắm chắc A-di-đà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A-di-đà Phật chính là mạng căn của chúng ta, chỉ có A-di-đà Phật là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mọi thứ khác đều là hư vọng,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mới gọi là “thật thà 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quan trọng hơn hết thảy!</w:t>
      </w:r>
    </w:p>
    <w:p w14:paraId="456AF2B2" w14:textId="77777777" w:rsidR="00EB6C85" w:rsidRDefault="001C1935">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nhất tâm là trụ vào trong câu “A-di-đà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phân biệt,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gián đoạn.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đời sống thường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nương theo lời chỉ dạy của kinh điển,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chúng tôi quy nạp thành năm khoa mục,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trong đời sống thường ngày nhất định không làm trái với năm môn này. Khoa mục thứ nhất là “tịnh nghiệp tam phước”, khoa mục thứ hai là “lục hòa kính”, phải thật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khác bất hòa với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phải hòa với họ, mỗi người chúng ta đi theo con đường của riêng mỗi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bất hòa với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phải đi lục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ta hòa với họ thì ta đi về thế giới Tây Phương Cực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có thể giúp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ta giúp họ hết lòng,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thật sự không giúp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cũng không thể bị họ làm liên lụy, họ đọa ba đường ác, ta không được đi theo họ.</w:t>
      </w:r>
    </w:p>
    <w:p w14:paraId="5BA86386" w14:textId="77777777" w:rsidR="00EB6C85" w:rsidRDefault="001C193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bản thân bạn cần phải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cố sức chui vào ba đường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kéo lại cũng không kéo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“thôi, không kéo họ nữa, để họ đi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không phải là không từ bi,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nếu không để họ đi thì chính mình sẽ bị họ lôi vào trong đó. Cho nên lúc này nhất định phải buông tay, đợi đến khi nào họ quay đầu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hãy đi độ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đỡ một người tuyệt đối không phải ở một đời một kiếp,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là đời đời kiếp kiếp!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khi nào họ muốn quay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đến lúc đó bạn đi giúp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cơ duyên đã chín muồi; khi họ không muốn quay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chư Phật Bồ-tát cũng không giúp được, chúng ta nhất định phải hiểu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cũng là điều mà trong kinh Phật thường hay nói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độ chính mình”, chính mình chưa được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muốn độ người khác thì không có việc này.</w:t>
      </w:r>
    </w:p>
    <w:p w14:paraId="29BE3C4F" w14:textId="65FEED16" w:rsidR="00BE49F6" w:rsidRDefault="001C1935" w:rsidP="00EB6C85">
      <w:pPr>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Khoa mục thứ ba là “tam học”, tam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giới, định,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câu nói trong kinh Vô Lượng Thọ về tam học là vô cùng cụ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“khéo giữ ba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giới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“quán pháp như hóa”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tuệ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“tam-muội thường tịch”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định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khai thị này vô cùng tuyệt vời! Khoa mục thứ tư là “lục ba-la-mật”. Khoa mục cuối cùng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“Phổ Hiền Bồ-tát thập nguyện”. Chúng ta sống, làm việc, đối nhân xử thế tiếp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tuân thủ năm khoa mục này, đây là đạo Bồ-tát. Người khác không đi thì ta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biết đây là đại đạo của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đem tâm trụ vào trong đạo này, đây là lợi tha, một câu “A-di-đà Phật” này là tự lợi, tự lợi và lợi tha là đồng thời.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lợi chính là lợi tha,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lợi tha chính là tự lợi, niệm niệm không xả bỏ “A-di-đà Phật”. Tốt rồi, hôm nay thời gian đã hết.</w:t>
      </w:r>
    </w:p>
    <w:sectPr w:rsidR="00BE49F6" w:rsidSect="001C193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836F5" w14:textId="77777777" w:rsidR="001C1935" w:rsidRDefault="001C1935" w:rsidP="001C1935">
      <w:pPr>
        <w:spacing w:after="0" w:line="240" w:lineRule="auto"/>
      </w:pPr>
      <w:r>
        <w:separator/>
      </w:r>
    </w:p>
  </w:endnote>
  <w:endnote w:type="continuationSeparator" w:id="0">
    <w:p w14:paraId="66BDB866" w14:textId="77777777" w:rsidR="001C1935" w:rsidRDefault="001C1935" w:rsidP="001C1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89A8" w14:textId="77777777" w:rsidR="001C1935" w:rsidRDefault="001C1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9B93E" w14:textId="6FF68A93" w:rsidR="001C1935" w:rsidRPr="001C1935" w:rsidRDefault="001C1935" w:rsidP="001C1935">
    <w:pPr>
      <w:pStyle w:val="Footer"/>
      <w:tabs>
        <w:tab w:val="clear" w:pos="4513"/>
        <w:tab w:val="clear" w:pos="9026"/>
      </w:tabs>
      <w:jc w:val="center"/>
      <w:rPr>
        <w:rFonts w:ascii="Times New Roman" w:hAnsi="Times New Roman" w:cs="Times New Roman"/>
        <w:sz w:val="24"/>
      </w:rPr>
    </w:pPr>
    <w:r w:rsidRPr="001C1935">
      <w:rPr>
        <w:rFonts w:ascii="Times New Roman" w:hAnsi="Times New Roman" w:cs="Times New Roman"/>
        <w:sz w:val="24"/>
      </w:rPr>
      <w:fldChar w:fldCharType="begin"/>
    </w:r>
    <w:r w:rsidRPr="001C1935">
      <w:rPr>
        <w:rFonts w:ascii="Times New Roman" w:hAnsi="Times New Roman" w:cs="Times New Roman"/>
        <w:sz w:val="24"/>
      </w:rPr>
      <w:instrText xml:space="preserve"> PAGE  \* MERGEFORMAT </w:instrText>
    </w:r>
    <w:r w:rsidRPr="001C1935">
      <w:rPr>
        <w:rFonts w:ascii="Times New Roman" w:hAnsi="Times New Roman" w:cs="Times New Roman"/>
        <w:sz w:val="24"/>
      </w:rPr>
      <w:fldChar w:fldCharType="separate"/>
    </w:r>
    <w:r w:rsidRPr="001C1935">
      <w:rPr>
        <w:rFonts w:ascii="Times New Roman" w:hAnsi="Times New Roman" w:cs="Times New Roman"/>
        <w:noProof/>
        <w:sz w:val="24"/>
      </w:rPr>
      <w:t>1</w:t>
    </w:r>
    <w:r w:rsidRPr="001C1935">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0EFC" w14:textId="244B7830" w:rsidR="001C1935" w:rsidRPr="001C1935" w:rsidRDefault="001C1935" w:rsidP="001C193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127E3" w14:textId="77777777" w:rsidR="001C1935" w:rsidRDefault="001C1935" w:rsidP="001C1935">
      <w:pPr>
        <w:spacing w:after="0" w:line="240" w:lineRule="auto"/>
      </w:pPr>
      <w:r>
        <w:separator/>
      </w:r>
    </w:p>
  </w:footnote>
  <w:footnote w:type="continuationSeparator" w:id="0">
    <w:p w14:paraId="5C7B087C" w14:textId="77777777" w:rsidR="001C1935" w:rsidRDefault="001C1935" w:rsidP="001C1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67EF" w14:textId="77777777" w:rsidR="001C1935" w:rsidRDefault="001C1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65E59" w14:textId="77777777" w:rsidR="001C1935" w:rsidRDefault="001C19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74E70" w14:textId="77777777" w:rsidR="001C1935" w:rsidRDefault="001C19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901EF"/>
    <w:rsid w:val="000E31C1"/>
    <w:rsid w:val="001143EA"/>
    <w:rsid w:val="001232FB"/>
    <w:rsid w:val="0012499F"/>
    <w:rsid w:val="001355D5"/>
    <w:rsid w:val="001C08CA"/>
    <w:rsid w:val="001C1935"/>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430F63"/>
    <w:rsid w:val="004422BD"/>
    <w:rsid w:val="00473B20"/>
    <w:rsid w:val="00493CD4"/>
    <w:rsid w:val="004B42ED"/>
    <w:rsid w:val="004B71A4"/>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51170"/>
    <w:rsid w:val="00776665"/>
    <w:rsid w:val="007A6902"/>
    <w:rsid w:val="007B5ACC"/>
    <w:rsid w:val="007D0AF5"/>
    <w:rsid w:val="007D60E6"/>
    <w:rsid w:val="007F3AD3"/>
    <w:rsid w:val="00813CA1"/>
    <w:rsid w:val="00824499"/>
    <w:rsid w:val="00831129"/>
    <w:rsid w:val="00850CDB"/>
    <w:rsid w:val="008646E9"/>
    <w:rsid w:val="00884154"/>
    <w:rsid w:val="008B02E8"/>
    <w:rsid w:val="008B7483"/>
    <w:rsid w:val="008C2967"/>
    <w:rsid w:val="008F5CE7"/>
    <w:rsid w:val="0090342A"/>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BE49F6"/>
    <w:rsid w:val="00C1460B"/>
    <w:rsid w:val="00C63E36"/>
    <w:rsid w:val="00C73C54"/>
    <w:rsid w:val="00CA3326"/>
    <w:rsid w:val="00CD103C"/>
    <w:rsid w:val="00D0492F"/>
    <w:rsid w:val="00D113BB"/>
    <w:rsid w:val="00D35DE7"/>
    <w:rsid w:val="00D41DD5"/>
    <w:rsid w:val="00D72B29"/>
    <w:rsid w:val="00D90AD4"/>
    <w:rsid w:val="00DC129B"/>
    <w:rsid w:val="00DC491F"/>
    <w:rsid w:val="00DC4ED9"/>
    <w:rsid w:val="00DC6660"/>
    <w:rsid w:val="00DE4E2B"/>
    <w:rsid w:val="00DE654B"/>
    <w:rsid w:val="00DF7AA8"/>
    <w:rsid w:val="00E415E4"/>
    <w:rsid w:val="00E54FA5"/>
    <w:rsid w:val="00E85D2E"/>
    <w:rsid w:val="00EB6C85"/>
    <w:rsid w:val="00ED3BD4"/>
    <w:rsid w:val="00EF73F3"/>
    <w:rsid w:val="00F028F2"/>
    <w:rsid w:val="00F0738F"/>
    <w:rsid w:val="00F3380C"/>
    <w:rsid w:val="00F5131A"/>
    <w:rsid w:val="00F60E8B"/>
    <w:rsid w:val="00F620B1"/>
    <w:rsid w:val="00F72837"/>
    <w:rsid w:val="00F72B49"/>
    <w:rsid w:val="00F92571"/>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698B"/>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1C19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1935"/>
    <w:rPr>
      <w:rFonts w:ascii="Calibri" w:eastAsia="Calibri" w:hAnsi="Calibri" w:cs="Calibri"/>
      <w:color w:val="auto"/>
      <w:sz w:val="22"/>
      <w:szCs w:val="22"/>
    </w:rPr>
  </w:style>
  <w:style w:type="paragraph" w:styleId="Footer">
    <w:name w:val="footer"/>
    <w:basedOn w:val="Normal"/>
    <w:link w:val="FooterChar"/>
    <w:uiPriority w:val="99"/>
    <w:unhideWhenUsed/>
    <w:rsid w:val="001C19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935"/>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1143EA"/>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2A28D-823C-469C-BE14-4201DC84B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2024</Words>
  <Characters>11540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2023-07-29T05:58:00Z</dcterms:created>
  <dcterms:modified xsi:type="dcterms:W3CDTF">2026-05-13T03:37:00Z</dcterms:modified>
</cp:coreProperties>
</file>